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30EE" w14:textId="1F981EC2" w:rsidR="000234C8" w:rsidRDefault="000907F1" w:rsidP="000234C8">
      <w:pPr>
        <w:keepNext/>
        <w:spacing w:before="120" w:after="120" w:line="240" w:lineRule="auto"/>
        <w:ind w:firstLine="360"/>
        <w:outlineLvl w:val="0"/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</w:pPr>
      <w:r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  <w:t xml:space="preserve">Speaking </w:t>
      </w:r>
      <w:r w:rsidRPr="000907F1"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  <w:t>ENGAGEMENTS</w:t>
      </w:r>
      <w:bookmarkStart w:id="0" w:name="_Hlk10047766"/>
      <w:r w:rsidR="00D02385"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  <w:t>/Features/Awards</w:t>
      </w:r>
    </w:p>
    <w:p w14:paraId="396825E2" w14:textId="77777777" w:rsidR="00657838" w:rsidRPr="00657838" w:rsidRDefault="00657838" w:rsidP="000234C8">
      <w:pPr>
        <w:pStyle w:val="ListParagraph"/>
        <w:keepNext/>
        <w:numPr>
          <w:ilvl w:val="0"/>
          <w:numId w:val="2"/>
        </w:numPr>
        <w:spacing w:before="120" w:after="120" w:line="240" w:lineRule="auto"/>
        <w:outlineLvl w:val="0"/>
        <w:rPr>
          <w:rFonts w:ascii="Calibri" w:eastAsia="Calibri" w:hAnsi="Calibri" w:cs="Calibri"/>
          <w:i/>
          <w:caps/>
          <w:kern w:val="0"/>
          <w:sz w:val="24"/>
          <w:szCs w:val="24"/>
          <w:lang w:eastAsia="fr-CA"/>
          <w14:ligatures w14:val="none"/>
        </w:rPr>
      </w:pPr>
      <w:r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  <w:t>The Safety Diva’s Mastermind Group-CEO Mindset September 12</w:t>
      </w:r>
      <w:r w:rsidRPr="00657838"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vertAlign w:val="superscript"/>
          <w:lang w:eastAsia="fr-CA"/>
          <w14:ligatures w14:val="none"/>
        </w:rPr>
        <w:t>th</w:t>
      </w:r>
      <w:r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  <w:t>, 2023 16 weeks</w:t>
      </w:r>
    </w:p>
    <w:p w14:paraId="1B64B6FE" w14:textId="07F085E1" w:rsidR="000234C8" w:rsidRPr="000234C8" w:rsidRDefault="00657838" w:rsidP="000234C8">
      <w:pPr>
        <w:pStyle w:val="ListParagraph"/>
        <w:keepNext/>
        <w:numPr>
          <w:ilvl w:val="0"/>
          <w:numId w:val="2"/>
        </w:numPr>
        <w:spacing w:before="120" w:after="120" w:line="240" w:lineRule="auto"/>
        <w:outlineLvl w:val="0"/>
        <w:rPr>
          <w:rFonts w:ascii="Calibri" w:eastAsia="Calibri" w:hAnsi="Calibri" w:cs="Calibri"/>
          <w:i/>
          <w:caps/>
          <w:kern w:val="0"/>
          <w:sz w:val="24"/>
          <w:szCs w:val="24"/>
          <w:lang w:eastAsia="fr-CA"/>
          <w14:ligatures w14:val="none"/>
        </w:rPr>
      </w:pPr>
      <w:r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  <w:t xml:space="preserve">The </w:t>
      </w:r>
      <w:r w:rsidR="000234C8"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  <w:t xml:space="preserve">Safety Diva’s Podcast: </w:t>
      </w:r>
      <w:r w:rsidR="000234C8" w:rsidRPr="000234C8">
        <w:rPr>
          <w:rFonts w:ascii="Calibri" w:eastAsia="Calibri" w:hAnsi="Calibri" w:cs="Calibri"/>
          <w:i/>
          <w:caps/>
          <w:kern w:val="0"/>
          <w:sz w:val="24"/>
          <w:szCs w:val="24"/>
          <w:lang w:eastAsia="fr-CA"/>
          <w14:ligatures w14:val="none"/>
        </w:rPr>
        <w:t>In production April 2023</w:t>
      </w:r>
    </w:p>
    <w:p w14:paraId="10E7FE2E" w14:textId="2FC10835" w:rsidR="000234C8" w:rsidRPr="000234C8" w:rsidRDefault="000234C8" w:rsidP="000234C8">
      <w:pPr>
        <w:pStyle w:val="ListParagraph"/>
        <w:keepNext/>
        <w:numPr>
          <w:ilvl w:val="0"/>
          <w:numId w:val="2"/>
        </w:numPr>
        <w:spacing w:before="120" w:after="120" w:line="240" w:lineRule="auto"/>
        <w:outlineLvl w:val="0"/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</w:pPr>
      <w:r>
        <w:rPr>
          <w:rFonts w:ascii="Calibri" w:eastAsia="Calibri" w:hAnsi="Calibri" w:cs="Calibri"/>
          <w:b/>
          <w:bCs/>
          <w:iCs/>
          <w:caps/>
          <w:kern w:val="0"/>
          <w:sz w:val="24"/>
          <w:szCs w:val="24"/>
          <w:lang w:eastAsia="fr-CA"/>
          <w14:ligatures w14:val="none"/>
        </w:rPr>
        <w:t xml:space="preserve">Avetta Fellow: </w:t>
      </w:r>
      <w:r w:rsidRPr="00D02385">
        <w:rPr>
          <w:rFonts w:ascii="Calibri" w:eastAsia="Calibri" w:hAnsi="Calibri" w:cs="Calibri"/>
          <w:iCs/>
          <w:caps/>
          <w:kern w:val="0"/>
          <w:sz w:val="24"/>
          <w:szCs w:val="24"/>
          <w:lang w:eastAsia="fr-CA"/>
          <w14:ligatures w14:val="none"/>
        </w:rPr>
        <w:t>Provide Monthly Webinars Marc</w:t>
      </w:r>
      <w:r>
        <w:rPr>
          <w:rFonts w:ascii="Calibri" w:eastAsia="Calibri" w:hAnsi="Calibri" w:cs="Calibri"/>
          <w:iCs/>
          <w:caps/>
          <w:kern w:val="0"/>
          <w:sz w:val="24"/>
          <w:szCs w:val="24"/>
          <w:lang w:eastAsia="fr-CA"/>
          <w14:ligatures w14:val="none"/>
        </w:rPr>
        <w:t>h 2023-Present</w:t>
      </w:r>
    </w:p>
    <w:p w14:paraId="7D334A86" w14:textId="4AB0580F" w:rsidR="000234C8" w:rsidRPr="00D02385" w:rsidRDefault="000234C8" w:rsidP="000234C8">
      <w:pPr>
        <w:pStyle w:val="ListParagraph"/>
        <w:keepNext/>
        <w:numPr>
          <w:ilvl w:val="0"/>
          <w:numId w:val="2"/>
        </w:numPr>
        <w:spacing w:before="120" w:after="120" w:line="240" w:lineRule="auto"/>
        <w:outlineLvl w:val="0"/>
        <w:rPr>
          <w:rFonts w:ascii="Calibri" w:eastAsia="Calibri" w:hAnsi="Calibri" w:cs="Calibri"/>
          <w:i/>
          <w:caps/>
          <w:kern w:val="0"/>
          <w:sz w:val="24"/>
          <w:szCs w:val="24"/>
          <w:lang w:eastAsia="fr-CA"/>
          <w14:ligatures w14:val="none"/>
        </w:rPr>
      </w:pPr>
      <w:r>
        <w:rPr>
          <w:rFonts w:ascii="Calibri" w:eastAsia="Calibri" w:hAnsi="Calibri" w:cs="Calibri"/>
          <w:b/>
          <w:bCs/>
          <w:iCs/>
          <w:caps/>
          <w:kern w:val="0"/>
          <w:sz w:val="24"/>
          <w:szCs w:val="24"/>
          <w:lang w:eastAsia="fr-CA"/>
          <w14:ligatures w14:val="none"/>
        </w:rPr>
        <w:t xml:space="preserve">CAMDO Solutions: </w:t>
      </w:r>
      <w:r w:rsidRPr="00D02385">
        <w:rPr>
          <w:rFonts w:ascii="Calibri" w:eastAsia="Calibri" w:hAnsi="Calibri" w:cs="Calibri"/>
          <w:iCs/>
          <w:caps/>
          <w:kern w:val="0"/>
          <w:sz w:val="24"/>
          <w:szCs w:val="24"/>
          <w:lang w:eastAsia="fr-CA"/>
          <w14:ligatures w14:val="none"/>
        </w:rPr>
        <w:t>Safety Diva You Tube Interview</w:t>
      </w:r>
      <w:r w:rsidR="00D02385" w:rsidRPr="00D02385">
        <w:rPr>
          <w:rFonts w:ascii="Calibri" w:eastAsia="Calibri" w:hAnsi="Calibri" w:cs="Calibri"/>
          <w:iCs/>
          <w:caps/>
          <w:kern w:val="0"/>
          <w:sz w:val="24"/>
          <w:szCs w:val="24"/>
          <w:lang w:eastAsia="fr-CA"/>
          <w14:ligatures w14:val="none"/>
        </w:rPr>
        <w:t>: mARCH 2023</w:t>
      </w:r>
    </w:p>
    <w:p w14:paraId="47DFDB97" w14:textId="2611B8B7" w:rsidR="000907F1" w:rsidRPr="00D02385" w:rsidRDefault="000907F1" w:rsidP="00D02385">
      <w:pPr>
        <w:pStyle w:val="ListParagraph"/>
        <w:keepNext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</w:pPr>
      <w:r w:rsidRPr="000234C8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Board of Certified Safety Professionals (BCSP) Ambassador March 2022-Present</w:t>
      </w:r>
    </w:p>
    <w:p w14:paraId="364B268E" w14:textId="4509EDCC" w:rsidR="00D02385" w:rsidRPr="000234C8" w:rsidRDefault="00D02385" w:rsidP="00D02385">
      <w:pPr>
        <w:pStyle w:val="ListParagraph"/>
        <w:keepNext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Calibri" w:eastAsia="Calibri" w:hAnsi="Calibri" w:cs="Calibri"/>
          <w:b/>
          <w:bCs/>
          <w:i/>
          <w:caps/>
          <w:kern w:val="0"/>
          <w:sz w:val="24"/>
          <w:szCs w:val="24"/>
          <w:lang w:eastAsia="fr-CA"/>
          <w14:ligatures w14:val="none"/>
        </w:rPr>
      </w:pPr>
      <w:r w:rsidRPr="00D02385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Safety Executives of New York</w:t>
      </w:r>
      <w:r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, SENY PDC March 24</w:t>
      </w:r>
      <w:r w:rsidRPr="00D02385">
        <w:rPr>
          <w:rFonts w:ascii="Calibri" w:eastAsia="Calibri" w:hAnsi="Calibri" w:cs="Calibri"/>
          <w:kern w:val="0"/>
          <w:sz w:val="24"/>
          <w:vertAlign w:val="superscript"/>
          <w:lang w:eastAsia="fr-CA"/>
          <w14:ligatures w14:val="none"/>
        </w:rPr>
        <w:t>th</w:t>
      </w:r>
      <w:r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 2023: </w:t>
      </w:r>
      <w:r w:rsidRPr="00D02385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A New Paradigm for Access: The Five Pillars for Performance Necessary For Successfully Implementing a Safety Program That Leverages Diversity, Equity, Inclusion, and Organizational Integrity.  </w:t>
      </w:r>
    </w:p>
    <w:p w14:paraId="403D1178" w14:textId="77777777" w:rsidR="000907F1" w:rsidRPr="000907F1" w:rsidRDefault="000907F1" w:rsidP="00D023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Concurrent session speaker at Safety 2018, the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ASSE Professional Development Conference San Antonio, Texas.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 “Women in Construction: Case Studies on Health, Safety and Workplace Culture” </w:t>
      </w:r>
    </w:p>
    <w:p w14:paraId="43715856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Attended 2016, 2020, 2021 2022 ASSE/ASSP Leadership Conference.  Panelist/Speaker October 2021,” “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Preventing Leadership Burnout: How to Build a Team that Regenerates”.</w:t>
      </w:r>
    </w:p>
    <w:p w14:paraId="6E56C51D" w14:textId="4E8381A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Webinar Speaker June 1</w:t>
      </w:r>
      <w:r w:rsidRPr="000907F1">
        <w:rPr>
          <w:rFonts w:ascii="Calibri" w:eastAsia="Calibri" w:hAnsi="Calibri" w:cs="Calibri"/>
          <w:kern w:val="0"/>
          <w:sz w:val="24"/>
          <w:vertAlign w:val="superscript"/>
          <w:lang w:eastAsia="fr-CA"/>
          <w14:ligatures w14:val="none"/>
        </w:rPr>
        <w:t>st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, 2022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, The Center for Occupational and Environmental Health Continuing Education Program  </w:t>
      </w:r>
      <w:r w:rsidR="000234C8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Berkley, “</w:t>
      </w:r>
      <w:r w:rsidR="000234C8" w:rsidRPr="000234C8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Diversity and Disparity in Leadership in Safety, Construction, and Consulting</w:t>
      </w:r>
      <w:r w:rsidR="000234C8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”</w:t>
      </w:r>
    </w:p>
    <w:p w14:paraId="2E20BFF7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Women</w:t>
      </w:r>
      <w:r w:rsidRPr="000907F1">
        <w:rPr>
          <w:rFonts w:ascii="Calibri" w:eastAsia="Calibri" w:hAnsi="Calibri" w:cs="Calibri"/>
          <w:b/>
          <w:bCs/>
          <w:kern w:val="0"/>
          <w:sz w:val="24"/>
          <w:szCs w:val="24"/>
          <w:lang w:eastAsia="fr-CA"/>
          <w14:ligatures w14:val="none"/>
        </w:rPr>
        <w:t xml:space="preserve">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in Safety Summit December 2nd, 2021, Panel/Moderator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 “Beyond Mentorship: Becoming Allies, Champions and Advocates for the Next Generation”</w:t>
      </w:r>
    </w:p>
    <w:p w14:paraId="39713867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i/>
          <w:i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Featured in the article:</w:t>
      </w:r>
      <w:r w:rsidRPr="000907F1">
        <w:rPr>
          <w:rFonts w:ascii="Barlow Condensed" w:eastAsia="Calibri" w:hAnsi="Barlow Condensed" w:cs="Times New Roman"/>
          <w:caps/>
          <w:color w:val="000000"/>
          <w:spacing w:val="-5"/>
          <w:kern w:val="36"/>
          <w:sz w:val="48"/>
          <w:szCs w:val="48"/>
          <w:lang w:eastAsia="fr-CA"/>
          <w14:ligatures w14:val="none"/>
        </w:rPr>
        <w:t xml:space="preserve">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SMASHING THE BIAS FOR WOMEN IN OSH Tuesday 8th March 2022        ANNA SCOTT </w:t>
      </w:r>
      <w:r w:rsidRPr="000907F1">
        <w:rPr>
          <w:rFonts w:ascii="Montserrat" w:eastAsia="Calibri" w:hAnsi="Montserrat" w:cs="Times New Roman"/>
          <w:kern w:val="0"/>
          <w:sz w:val="20"/>
          <w:lang w:eastAsia="fr-CA"/>
          <w14:ligatures w14:val="none"/>
        </w:rPr>
        <w:t xml:space="preserve"> </w:t>
      </w:r>
      <w:hyperlink r:id="rId7" w:history="1">
        <w:r w:rsidRPr="000907F1">
          <w:rPr>
            <w:rFonts w:ascii="Calibri" w:eastAsia="Calibri" w:hAnsi="Calibri" w:cs="Calibri"/>
            <w:b/>
            <w:bCs/>
            <w:color w:val="0046AD"/>
            <w:kern w:val="0"/>
            <w:sz w:val="24"/>
            <w:u w:val="single"/>
            <w:lang w:eastAsia="fr-CA"/>
            <w14:ligatures w14:val="none"/>
          </w:rPr>
          <w:t>https://www.ioshmagazine.com/2022/02/02/international-womens-day-2022-smashing-bias</w:t>
        </w:r>
      </w:hyperlink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 </w:t>
      </w:r>
      <w:r w:rsidRPr="000907F1">
        <w:rPr>
          <w:rFonts w:ascii="Roboto" w:eastAsia="Calibri" w:hAnsi="Roboto" w:cs="Times New Roman"/>
          <w:i/>
          <w:iCs/>
          <w:color w:val="0090C5"/>
          <w:kern w:val="0"/>
          <w:sz w:val="24"/>
          <w:lang w:eastAsia="fr-CA"/>
          <w14:ligatures w14:val="none"/>
        </w:rPr>
        <w:t xml:space="preserve"> </w:t>
      </w:r>
      <w:r w:rsidRPr="000907F1">
        <w:rPr>
          <w:rFonts w:ascii="Calibri" w:eastAsia="Calibri" w:hAnsi="Calibri" w:cs="Calibri"/>
          <w:i/>
          <w:iCs/>
          <w:kern w:val="0"/>
          <w:sz w:val="24"/>
          <w:lang w:eastAsia="fr-CA"/>
          <w14:ligatures w14:val="none"/>
        </w:rPr>
        <w:t>By Susan Bloom Published On Feb 15, 2022</w:t>
      </w:r>
    </w:p>
    <w:p w14:paraId="478DA0CF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Featured in the article:</w:t>
      </w:r>
      <w:r w:rsidRPr="000907F1">
        <w:rPr>
          <w:rFonts w:ascii="Poppins" w:eastAsia="Calibri" w:hAnsi="Poppins" w:cs="Poppins"/>
          <w:color w:val="000000"/>
          <w:kern w:val="36"/>
          <w:sz w:val="48"/>
          <w:szCs w:val="48"/>
          <w:lang w:eastAsia="fr-CA"/>
          <w14:ligatures w14:val="none"/>
        </w:rPr>
        <w:t xml:space="preserve">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She Gets the Job Done: A roundtable with five leading women in the electrical contracting/construction industry</w:t>
      </w:r>
    </w:p>
    <w:p w14:paraId="1F5EF36D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Featured in the October 2021 ASSP Professional Journal of Safety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 “Should You Go to Grad School or Get a SAFETY CERTIFICATION?”</w:t>
      </w:r>
    </w:p>
    <w:p w14:paraId="18AD685A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Diversity and EHS: A Look at the Latest Research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Member of Panel Discussion Webinar for EHS Daily Advisor Discussion of Avetta Sponsored Research. </w:t>
      </w:r>
      <w:r w:rsidRPr="000907F1">
        <w:rPr>
          <w:rFonts w:ascii="Calibri" w:eastAsia="Calibri" w:hAnsi="Calibri" w:cs="Calibri"/>
          <w:kern w:val="0"/>
          <w:sz w:val="28"/>
          <w:szCs w:val="28"/>
          <w:lang w:eastAsia="fr-CA"/>
          <w14:ligatures w14:val="none"/>
        </w:rPr>
        <w:t xml:space="preserve"> </w:t>
      </w:r>
      <w:hyperlink r:id="rId8" w:history="1">
        <w:r w:rsidRPr="000907F1">
          <w:rPr>
            <w:rFonts w:ascii="Calibri" w:eastAsia="Calibri" w:hAnsi="Calibri" w:cs="Calibri"/>
            <w:color w:val="0046AD"/>
            <w:kern w:val="0"/>
            <w:sz w:val="28"/>
            <w:szCs w:val="28"/>
            <w:u w:val="single"/>
            <w:lang w:eastAsia="fr-CA"/>
            <w14:ligatures w14:val="none"/>
          </w:rPr>
          <w:t>Diversity Research</w:t>
        </w:r>
      </w:hyperlink>
    </w:p>
    <w:p w14:paraId="4F8910AC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Featured in </w:t>
      </w:r>
      <w:hyperlink r:id="rId9" w:history="1">
        <w:r w:rsidRPr="000907F1">
          <w:rPr>
            <w:rFonts w:ascii="Calibri" w:eastAsia="Calibri" w:hAnsi="Calibri" w:cs="Calibri"/>
            <w:color w:val="0046AD"/>
            <w:kern w:val="0"/>
            <w:sz w:val="24"/>
            <w:u w:val="single"/>
            <w:lang w:eastAsia="fr-CA"/>
            <w14:ligatures w14:val="none"/>
          </w:rPr>
          <w:t>Faces of EHS: Crystal Turner-Moffatt Leads from Center Stage as the Safety Diva</w:t>
        </w:r>
      </w:hyperlink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in the February 2021 Issue of EHS Daily Advisor. Article Series Faces of EHS Profiles of Safety and Environmental Professionals</w:t>
      </w:r>
    </w:p>
    <w:p w14:paraId="5851775E" w14:textId="77777777" w:rsidR="000907F1" w:rsidRPr="000907F1" w:rsidRDefault="00000000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hyperlink r:id="rId10" w:history="1">
        <w:r w:rsidR="000907F1" w:rsidRPr="000907F1">
          <w:rPr>
            <w:rFonts w:ascii="Calibri" w:eastAsia="Calibri" w:hAnsi="Calibri" w:cs="Calibri"/>
            <w:b/>
            <w:bCs/>
            <w:color w:val="0046AD"/>
            <w:kern w:val="0"/>
            <w:sz w:val="24"/>
            <w:u w:val="single"/>
            <w:lang w:eastAsia="fr-CA"/>
            <w14:ligatures w14:val="none"/>
          </w:rPr>
          <w:t>The Safety Diva Podcast</w:t>
        </w:r>
      </w:hyperlink>
      <w:r w:rsidR="000907F1"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 </w:t>
      </w:r>
      <w:r w:rsidR="000907F1"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with Sheldon Primus (2021)</w:t>
      </w:r>
    </w:p>
    <w:p w14:paraId="485D25AB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(</w:t>
      </w:r>
      <w:hyperlink r:id="rId11" w:history="1">
        <w:r w:rsidRPr="000907F1">
          <w:rPr>
            <w:rFonts w:ascii="Calibri" w:eastAsia="Calibri" w:hAnsi="Calibri" w:cs="Calibri"/>
            <w:color w:val="0046AD"/>
            <w:kern w:val="0"/>
            <w:sz w:val="24"/>
            <w:u w:val="single"/>
            <w:lang w:eastAsia="fr-CA"/>
            <w14:ligatures w14:val="none"/>
          </w:rPr>
          <w:t>https://www.safetydiva.org/videos</w:t>
        </w:r>
      </w:hyperlink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)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Know your Self Worth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TV Show with Dr. </w:t>
      </w:r>
      <w:proofErr w:type="spellStart"/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Julwell</w:t>
      </w:r>
      <w:proofErr w:type="spellEnd"/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 Kenny (2021)</w:t>
      </w:r>
    </w:p>
    <w:p w14:paraId="387AE6C4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Texas Woman and Trades “Bridging the Gap”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with </w:t>
      </w:r>
      <w:proofErr w:type="spellStart"/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Upnor</w:t>
      </w:r>
      <w:proofErr w:type="spellEnd"/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 for Manufacturing, Construction and Non-traditional Occupations. Safety (2021).  </w:t>
      </w:r>
    </w:p>
    <w:p w14:paraId="5DF3B848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S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afety Connect October 2020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“Equipping the Next Generation for Leadership Positions in EHS: Sponsorship vs. Mentorship” and Panel Discussion “The Social Safety System: Impact of Values &amp; Beliefs on Workplace Safety”.  </w:t>
      </w:r>
    </w:p>
    <w:p w14:paraId="69F17C25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Graduate of The Women’s Enterprise Development Center (WEDC) 60 Hour Entrepreneurial Training Program.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  WEDC Ambassador (White Plains, NY)</w:t>
      </w:r>
    </w:p>
    <w:p w14:paraId="7034770C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lastRenderedPageBreak/>
        <w:t xml:space="preserve">Listed by </w:t>
      </w:r>
      <w:proofErr w:type="spellStart"/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Firmatek</w:t>
      </w:r>
      <w:proofErr w:type="spellEnd"/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 as a Top Workplace Safety Expert to Follow on Linked in and Twitter  </w:t>
      </w:r>
      <w:hyperlink r:id="rId12" w:tgtFrame="_blank" w:history="1">
        <w:r w:rsidRPr="000907F1">
          <w:rPr>
            <w:rFonts w:ascii="Calibri" w:eastAsia="Calibri" w:hAnsi="Calibri" w:cs="Calibri"/>
            <w:color w:val="0046AD"/>
            <w:kern w:val="0"/>
            <w:sz w:val="24"/>
            <w:u w:val="single"/>
            <w:lang w:eastAsia="fr-CA"/>
            <w14:ligatures w14:val="none"/>
          </w:rPr>
          <w:t>http://www.firmatek.com/2017/07/11/worksite-safety-experts/</w:t>
        </w:r>
      </w:hyperlink>
    </w:p>
    <w:p w14:paraId="27C7FEDF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Cs/>
          <w:kern w:val="0"/>
          <w:sz w:val="24"/>
          <w:szCs w:val="24"/>
          <w:lang w:eastAsia="fr-CA"/>
          <w14:ligatures w14:val="none"/>
        </w:rPr>
        <w:t>Quoted in the Business Insurance article</w:t>
      </w:r>
      <w:r w:rsidRPr="000907F1">
        <w:rPr>
          <w:rFonts w:ascii="Calibri" w:eastAsia="Calibri" w:hAnsi="Calibri" w:cs="Calibri"/>
          <w:b/>
          <w:kern w:val="0"/>
          <w:sz w:val="24"/>
          <w:szCs w:val="24"/>
          <w:lang w:eastAsia="fr-CA"/>
          <w14:ligatures w14:val="none"/>
        </w:rPr>
        <w:t xml:space="preserve"> “</w:t>
      </w:r>
      <w:r w:rsidRPr="000907F1">
        <w:rPr>
          <w:rFonts w:ascii="Calibri" w:eastAsia="Calibri" w:hAnsi="Calibri" w:cs="Calibri"/>
          <w:b/>
          <w:bCs/>
          <w:kern w:val="0"/>
          <w:sz w:val="24"/>
          <w:szCs w:val="24"/>
          <w:lang w:eastAsia="fr-CA"/>
          <w14:ligatures w14:val="none"/>
        </w:rPr>
        <w:t xml:space="preserve">Women gradually overcoming hurdles, making strides in safety roles” </w:t>
      </w:r>
      <w:r w:rsidRPr="000907F1"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  <w:t>speaking about my approach to worker buy in</w:t>
      </w:r>
      <w:r w:rsidRPr="000907F1">
        <w:rPr>
          <w:rFonts w:ascii="Calibri" w:eastAsia="Calibri" w:hAnsi="Calibri" w:cs="Calibri"/>
          <w:b/>
          <w:bCs/>
          <w:kern w:val="0"/>
          <w:sz w:val="24"/>
          <w:szCs w:val="24"/>
          <w:lang w:eastAsia="fr-CA"/>
          <w14:ligatures w14:val="none"/>
        </w:rPr>
        <w:t xml:space="preserve">. </w:t>
      </w:r>
      <w:hyperlink r:id="rId13" w:history="1">
        <w:r w:rsidRPr="000907F1">
          <w:rPr>
            <w:rFonts w:ascii="Calibri" w:eastAsia="Calibri" w:hAnsi="Calibri" w:cs="Calibri"/>
            <w:color w:val="0046AD"/>
            <w:kern w:val="0"/>
            <w:sz w:val="24"/>
            <w:szCs w:val="24"/>
            <w:u w:val="single"/>
            <w:lang w:eastAsia="fr-CA"/>
            <w14:ligatures w14:val="none"/>
          </w:rPr>
          <w:t>https://www.businessinsurance.com/article/20190303/NEWS08/912326991/Women-gradually-overcoming-hurdles-making-strides-in-workplace-safety-roles-gend#</w:t>
        </w:r>
      </w:hyperlink>
      <w:bookmarkStart w:id="1" w:name="_Hlk488165004"/>
      <w:r w:rsidRPr="000907F1"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  <w:t xml:space="preserve"> </w:t>
      </w:r>
    </w:p>
    <w:p w14:paraId="3E898010" w14:textId="77777777" w:rsidR="000907F1" w:rsidRPr="000907F1" w:rsidRDefault="000907F1" w:rsidP="000907F1">
      <w:pPr>
        <w:numPr>
          <w:ilvl w:val="0"/>
          <w:numId w:val="2"/>
        </w:numPr>
        <w:spacing w:before="120" w:after="120" w:line="240" w:lineRule="exact"/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  <w:t xml:space="preserve">A Feature in Construction Today Record Breakers: </w:t>
      </w:r>
    </w:p>
    <w:p w14:paraId="3C02B17E" w14:textId="77777777" w:rsidR="000907F1" w:rsidRPr="000907F1" w:rsidRDefault="000907F1" w:rsidP="000907F1">
      <w:pPr>
        <w:spacing w:after="0" w:line="240" w:lineRule="auto"/>
        <w:ind w:left="1080"/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  <w:t xml:space="preserve">https://www.construction-today.com/sections/columns/3375-record-breakers (17 APRIL 2018)  </w:t>
      </w:r>
    </w:p>
    <w:p w14:paraId="4E5FF3C8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  <w:t xml:space="preserve">Listed by </w:t>
      </w:r>
      <w:proofErr w:type="spellStart"/>
      <w:r w:rsidRPr="000907F1"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  <w:t>Firmatek</w:t>
      </w:r>
      <w:proofErr w:type="spellEnd"/>
      <w:r w:rsidRPr="000907F1"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  <w:t xml:space="preserve"> as a </w:t>
      </w:r>
      <w:r w:rsidRPr="000907F1">
        <w:rPr>
          <w:rFonts w:ascii="Calibri" w:eastAsia="Calibri" w:hAnsi="Calibri" w:cs="Calibri"/>
          <w:b/>
          <w:bCs/>
          <w:kern w:val="0"/>
          <w:sz w:val="24"/>
          <w:szCs w:val="24"/>
          <w:lang w:eastAsia="fr-CA"/>
          <w14:ligatures w14:val="none"/>
        </w:rPr>
        <w:t>Top Workplace Safety Expert to Follow on Linked in and Twitter</w:t>
      </w:r>
      <w:r w:rsidRPr="000907F1">
        <w:rPr>
          <w:rFonts w:ascii="Calibri" w:eastAsia="Calibri" w:hAnsi="Calibri" w:cs="Calibri"/>
          <w:kern w:val="0"/>
          <w:sz w:val="24"/>
          <w:szCs w:val="24"/>
          <w:lang w:eastAsia="fr-CA"/>
          <w14:ligatures w14:val="none"/>
        </w:rPr>
        <w:t xml:space="preserve">  </w:t>
      </w:r>
      <w:hyperlink r:id="rId14" w:tgtFrame="_blank" w:history="1">
        <w:r w:rsidRPr="000907F1">
          <w:rPr>
            <w:rFonts w:ascii="Calibri" w:eastAsia="Calibri" w:hAnsi="Calibri" w:cs="Calibri"/>
            <w:color w:val="0046AD"/>
            <w:kern w:val="0"/>
            <w:sz w:val="24"/>
            <w:szCs w:val="24"/>
            <w:u w:val="single"/>
            <w:lang w:eastAsia="fr-CA"/>
            <w14:ligatures w14:val="none"/>
          </w:rPr>
          <w:t>http://www.firmatek.com/2017/07/11/worksite-safety-experts/</w:t>
        </w:r>
      </w:hyperlink>
    </w:p>
    <w:bookmarkEnd w:id="0"/>
    <w:bookmarkEnd w:id="1"/>
    <w:p w14:paraId="521824A9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Occupational Health and Safety Instructor for Continuing and Professional Education at UC Davis. (2021-Present)</w:t>
      </w:r>
    </w:p>
    <w:p w14:paraId="27A8A14C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Member National Association of Black Women in Construction (NABWIC) (2019-Present) NABWIC Metro NY Nuts and Bolts Workshop sponsored by MDMA</w:t>
      </w:r>
      <w:r w:rsidRPr="000907F1">
        <w:rPr>
          <w:rFonts w:ascii="Calibri" w:eastAsia="Calibri" w:hAnsi="Calibri" w:cs="Calibri"/>
          <w:b/>
          <w:kern w:val="0"/>
          <w:sz w:val="24"/>
          <w:lang w:eastAsia="fr-CA"/>
          <w14:ligatures w14:val="none"/>
        </w:rPr>
        <w:t xml:space="preserve"> “OSHA Compliance and Safety How to Survive an OSHA Inspection.”</w:t>
      </w:r>
    </w:p>
    <w:p w14:paraId="4AAE3CEF" w14:textId="2F871D96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bookmarkStart w:id="2" w:name="_Hlk46265668"/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Speaker/Panelist/Event Partner NY Build Expo.  Women in Construction Ambassador </w:t>
      </w:r>
      <w:r w:rsidR="00D02385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2018-2023.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2018 Topic: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“Safety Cop to Safety Coach-Tools for the Journey to Becoming an Effective Safety Professional”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. March 4</w:t>
      </w:r>
      <w:r w:rsidRPr="000907F1">
        <w:rPr>
          <w:rFonts w:ascii="Calibri" w:eastAsia="Calibri" w:hAnsi="Calibri" w:cs="Calibri"/>
          <w:kern w:val="0"/>
          <w:sz w:val="24"/>
          <w:vertAlign w:val="superscript"/>
          <w:lang w:eastAsia="fr-CA"/>
          <w14:ligatures w14:val="none"/>
        </w:rPr>
        <w:t>th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, 2020, she spoke at NY Build at a workshop entitled </w:t>
      </w:r>
      <w:bookmarkStart w:id="3" w:name="_Hlk32870540"/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“The Safety Diva’s Guide to Maintaining a Positive Safety Culture”.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  </w:t>
      </w:r>
      <w:bookmarkEnd w:id="3"/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Served on panels such as: The Health and Safety Summit (Health and Safety in NY Construction), MWBE Networking, Diversity, Humans and Women in Construction (2018-2020).  Featured in the Humans in Construction Exhibit and was a Diversity Facilitator and Ambassador (2020). From 2018 -2022 CDT EHS Consulting LLC has been a NY Build Event Partner. (</w:t>
      </w:r>
      <w:hyperlink r:id="rId15" w:history="1">
        <w:r w:rsidRPr="000907F1">
          <w:rPr>
            <w:rFonts w:ascii="Calibri" w:eastAsia="Calibri" w:hAnsi="Calibri" w:cs="Calibri"/>
            <w:color w:val="0046AD"/>
            <w:kern w:val="0"/>
            <w:sz w:val="24"/>
            <w:u w:val="single"/>
            <w:lang w:eastAsia="fr-CA"/>
            <w14:ligatures w14:val="none"/>
          </w:rPr>
          <w:t>www.newyorkbuildexpo.com</w:t>
        </w:r>
      </w:hyperlink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).  </w:t>
      </w:r>
    </w:p>
    <w:p w14:paraId="19648919" w14:textId="77777777" w:rsidR="000907F1" w:rsidRPr="000907F1" w:rsidRDefault="000907F1" w:rsidP="000907F1">
      <w:pPr>
        <w:spacing w:after="0" w:line="240" w:lineRule="auto"/>
        <w:ind w:left="1080" w:hanging="36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</w:p>
    <w:p w14:paraId="40EC499E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March 4</w:t>
      </w:r>
      <w:r w:rsidRPr="000907F1">
        <w:rPr>
          <w:rFonts w:ascii="Calibri" w:eastAsia="Calibri" w:hAnsi="Calibri" w:cs="Calibri"/>
          <w:kern w:val="0"/>
          <w:sz w:val="24"/>
          <w:vertAlign w:val="superscript"/>
          <w:lang w:eastAsia="fr-CA"/>
          <w14:ligatures w14:val="none"/>
        </w:rPr>
        <w:t>th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,2020 was also a panelist/speaker for a Networking Event for Women in Construction Week sponsored by The Premier Group (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Women in Leadership Roles-The Power of Mentorship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). </w:t>
      </w:r>
      <w:bookmarkEnd w:id="2"/>
    </w:p>
    <w:p w14:paraId="43D0FB74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Cs/>
          <w:kern w:val="0"/>
          <w:sz w:val="24"/>
          <w:lang w:eastAsia="fr-CA"/>
          <w14:ligatures w14:val="none"/>
        </w:rPr>
        <w:t>Featured in a Podcast Appearance on</w:t>
      </w:r>
      <w:r w:rsidRPr="000907F1">
        <w:rPr>
          <w:rFonts w:ascii="Calibri" w:eastAsia="Calibri" w:hAnsi="Calibri" w:cs="Calibri"/>
          <w:b/>
          <w:kern w:val="0"/>
          <w:sz w:val="24"/>
          <w:lang w:eastAsia="fr-CA"/>
          <w14:ligatures w14:val="none"/>
        </w:rPr>
        <w:t xml:space="preserve"> The Accidental Safety Pro: “#45: The Adventures of Attila the Hun &amp; The Hammer DECEMBER 18, 2019”</w:t>
      </w:r>
      <w:r w:rsidRPr="000907F1">
        <w:rPr>
          <w:rFonts w:ascii="Calibri" w:eastAsia="Calibri" w:hAnsi="Calibri" w:cs="Calibri"/>
          <w:bCs/>
          <w:kern w:val="0"/>
          <w:sz w:val="24"/>
          <w:lang w:eastAsia="fr-CA"/>
          <w14:ligatures w14:val="none"/>
        </w:rPr>
        <w:t xml:space="preserve"> </w:t>
      </w:r>
      <w:hyperlink r:id="rId16" w:history="1">
        <w:r w:rsidRPr="000907F1">
          <w:rPr>
            <w:rFonts w:ascii="Calibri" w:eastAsia="Calibri" w:hAnsi="Calibri" w:cs="Calibri"/>
            <w:bCs/>
            <w:color w:val="0046AD"/>
            <w:kern w:val="0"/>
            <w:sz w:val="24"/>
            <w:u w:val="single"/>
            <w:lang w:eastAsia="fr-CA"/>
            <w14:ligatures w14:val="none"/>
          </w:rPr>
          <w:t>https://vividlearningsystems.com/the-accidental-safety-pro/45-crystal</w:t>
        </w:r>
      </w:hyperlink>
    </w:p>
    <w:p w14:paraId="3FE68A43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The Key to Earning Employee Trust When Creating a Safety Culture VING BLOG (2019)</w:t>
      </w:r>
    </w:p>
    <w:p w14:paraId="0A52F360" w14:textId="77777777" w:rsidR="000907F1" w:rsidRPr="000907F1" w:rsidRDefault="000907F1" w:rsidP="000907F1">
      <w:pPr>
        <w:spacing w:after="0" w:line="240" w:lineRule="auto"/>
        <w:ind w:left="1080"/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>Link:</w:t>
      </w:r>
      <w:hyperlink r:id="rId17" w:history="1">
        <w:r w:rsidRPr="000907F1">
          <w:rPr>
            <w:rFonts w:ascii="Calibri" w:eastAsia="Calibri" w:hAnsi="Calibri" w:cs="Calibri"/>
            <w:color w:val="0046AD"/>
            <w:kern w:val="0"/>
            <w:sz w:val="24"/>
            <w:u w:val="single"/>
            <w:lang w:eastAsia="fr-CA"/>
            <w14:ligatures w14:val="none"/>
          </w:rPr>
          <w:t>https://blog.vingapp.com/corporate/the-key-to-earning-employee-trust-when-creating-a-safety culture?utm_campaign=shareaholic&amp;utm_medium=email_this&amp;utm_source=email</w:t>
        </w:r>
      </w:hyperlink>
    </w:p>
    <w:p w14:paraId="2B4F64D8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Quoted in the Business Insurance article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“Women gradually overcoming hurdles, making strides in safety roles”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(2019)</w:t>
      </w:r>
    </w:p>
    <w:p w14:paraId="1FDC8A70" w14:textId="77777777" w:rsidR="000907F1" w:rsidRPr="000907F1" w:rsidRDefault="00000000" w:rsidP="000907F1">
      <w:pPr>
        <w:spacing w:after="0" w:line="240" w:lineRule="auto"/>
        <w:ind w:left="108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hyperlink r:id="rId18" w:history="1">
        <w:r w:rsidR="000907F1" w:rsidRPr="000907F1">
          <w:rPr>
            <w:rFonts w:ascii="Calibri" w:eastAsia="Calibri" w:hAnsi="Calibri" w:cs="Calibri"/>
            <w:color w:val="0046AD"/>
            <w:kern w:val="0"/>
            <w:sz w:val="24"/>
            <w:u w:val="single"/>
            <w:lang w:eastAsia="fr-CA"/>
            <w14:ligatures w14:val="none"/>
          </w:rPr>
          <w:t>https://www.businessinsurance.com/article/20190303/NEWS08/912326991/Women-gradually-overcoming-hurdles-making-strides-in-workplace-safety-roles-gend#</w:t>
        </w:r>
      </w:hyperlink>
    </w:p>
    <w:p w14:paraId="6AB7A79A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Reaching out to the community and encouraging young STEM professionals,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Women in Engineering Presentations at White Plains HS Engineering Fair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representing Hudson River Valley Section of ASSE/ASSP. 2015-2019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. 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 </w:t>
      </w:r>
    </w:p>
    <w:p w14:paraId="22A5B2A3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Speaker/Presenter at </w:t>
      </w:r>
      <w:r w:rsidRPr="000907F1">
        <w:rPr>
          <w:rFonts w:ascii="Calibri" w:eastAsia="Calibri" w:hAnsi="Calibri" w:cs="Calibri"/>
          <w:b/>
          <w:bCs/>
          <w:kern w:val="0"/>
          <w:sz w:val="24"/>
          <w:lang w:eastAsia="fr-CA"/>
          <w14:ligatures w14:val="none"/>
        </w:rPr>
        <w:t xml:space="preserve">AKA STEM Summit for Diversity Students NYU School of Engineering </w:t>
      </w: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(2016).  </w:t>
      </w:r>
    </w:p>
    <w:p w14:paraId="29723407" w14:textId="6D86BFF5" w:rsidR="000907F1" w:rsidRPr="000907F1" w:rsidRDefault="000907F1" w:rsidP="00D02385">
      <w:pPr>
        <w:spacing w:after="0" w:line="240" w:lineRule="auto"/>
        <w:ind w:left="90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lastRenderedPageBreak/>
        <w:t xml:space="preserve"> </w:t>
      </w:r>
    </w:p>
    <w:p w14:paraId="1D42BC86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ind w:left="90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Lecturer / NIOSH Fellow NIOSH NY/NJ (UOSHERC) NYU Medical School 1996. </w:t>
      </w:r>
    </w:p>
    <w:p w14:paraId="24471B33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ind w:left="90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ASSP Foundation Google Scholarship $8000 (2022) ASSP Foundation Greater Boston Chapter Leadership Award: $2,500 and the ASSP Foundation ASSP Region VIII Scholarship: $3,000 (total scholarships: $5,500). (2021)</w:t>
      </w:r>
    </w:p>
    <w:p w14:paraId="1B37CA01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ind w:left="90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WISE SPY 2019 Safety Professional of the Year, WISE Mentor 2018 Award Winner</w:t>
      </w:r>
    </w:p>
    <w:p w14:paraId="464D5371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ind w:left="90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American Society of Safety Professional (ASSP) Professional Journey of Safety (PSJ)</w:t>
      </w:r>
      <w:r w:rsidRPr="000907F1">
        <w:rPr>
          <w:rFonts w:ascii="Calibri" w:eastAsia="Calibri" w:hAnsi="Calibri" w:cs="Calibri"/>
          <w:b/>
          <w:kern w:val="0"/>
          <w:sz w:val="24"/>
          <w:lang w:eastAsia="fr-CA"/>
          <w14:ligatures w14:val="none"/>
        </w:rPr>
        <w:t xml:space="preserve"> August 2019</w:t>
      </w:r>
    </w:p>
    <w:p w14:paraId="1F86F00B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ind w:left="900"/>
        <w:rPr>
          <w:rFonts w:ascii="Calibri" w:eastAsia="Calibri" w:hAnsi="Calibri" w:cs="Calibri"/>
          <w:b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b/>
          <w:kern w:val="0"/>
          <w:sz w:val="24"/>
          <w:lang w:eastAsia="fr-CA"/>
          <w14:ligatures w14:val="none"/>
        </w:rPr>
        <w:t xml:space="preserve">“The Power of Mentorship-Strengthening Women in Leadership Roles” </w:t>
      </w:r>
    </w:p>
    <w:p w14:paraId="16B38F3F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ind w:left="90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NY Build Women in Construction Award Finalist (2019).</w:t>
      </w:r>
    </w:p>
    <w:p w14:paraId="018B0EAD" w14:textId="77777777" w:rsidR="000907F1" w:rsidRPr="000907F1" w:rsidRDefault="000907F1" w:rsidP="000907F1">
      <w:pPr>
        <w:numPr>
          <w:ilvl w:val="0"/>
          <w:numId w:val="2"/>
        </w:numPr>
        <w:spacing w:after="0" w:line="240" w:lineRule="auto"/>
        <w:ind w:left="900"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>ASSE 2009 Professional Development Grant from The Texas Safety Foundation for CHST preparation</w:t>
      </w:r>
    </w:p>
    <w:p w14:paraId="4EBEAB75" w14:textId="77777777" w:rsidR="000907F1" w:rsidRPr="000907F1" w:rsidRDefault="000907F1" w:rsidP="000907F1">
      <w:pPr>
        <w:framePr w:hSpace="180" w:wrap="around" w:vAnchor="text" w:hAnchor="page" w:x="769" w:y="129"/>
        <w:numPr>
          <w:ilvl w:val="0"/>
          <w:numId w:val="2"/>
        </w:numPr>
        <w:spacing w:after="0" w:line="240" w:lineRule="auto"/>
        <w:suppressOverlap/>
        <w:rPr>
          <w:rFonts w:ascii="Calibri" w:eastAsia="Calibri" w:hAnsi="Calibri" w:cs="Calibri"/>
          <w:kern w:val="0"/>
          <w:sz w:val="24"/>
          <w:lang w:eastAsia="fr-CA"/>
          <w14:ligatures w14:val="none"/>
        </w:rPr>
      </w:pPr>
      <w:r w:rsidRPr="000907F1">
        <w:rPr>
          <w:rFonts w:ascii="Calibri" w:eastAsia="Calibri" w:hAnsi="Calibri" w:cs="Calibri"/>
          <w:kern w:val="0"/>
          <w:sz w:val="24"/>
          <w:lang w:eastAsia="fr-CA"/>
          <w14:ligatures w14:val="none"/>
        </w:rPr>
        <w:t xml:space="preserve">2002 Scholarship: Human Genetics, Environment &amp; Communities of Color: Ethical and Social Implications Conference WE ACT, NIEHS, NIEHS, Mailman School of Public Health, Columbia University, EPA. </w:t>
      </w:r>
    </w:p>
    <w:p w14:paraId="03C49295" w14:textId="77777777" w:rsidR="000907F1" w:rsidRPr="000907F1" w:rsidRDefault="000907F1" w:rsidP="000907F1">
      <w:pPr>
        <w:framePr w:hSpace="180" w:wrap="around" w:vAnchor="text" w:hAnchor="page" w:x="769" w:y="129"/>
        <w:numPr>
          <w:ilvl w:val="0"/>
          <w:numId w:val="2"/>
        </w:numPr>
        <w:spacing w:after="0" w:line="240" w:lineRule="auto"/>
        <w:suppressOverlap/>
        <w:rPr>
          <w:rFonts w:ascii="Calibri" w:eastAsia="Times New Roman" w:hAnsi="Calibri" w:cs="Calibri"/>
          <w:kern w:val="0"/>
          <w:sz w:val="24"/>
          <w14:ligatures w14:val="none"/>
        </w:rPr>
      </w:pPr>
      <w:r w:rsidRPr="000907F1">
        <w:rPr>
          <w:rFonts w:ascii="Calibri" w:eastAsia="Times New Roman" w:hAnsi="Calibri" w:cs="Calibri"/>
          <w:kern w:val="0"/>
          <w:sz w:val="24"/>
          <w14:ligatures w14:val="none"/>
        </w:rPr>
        <w:t xml:space="preserve">C. D. Turner, L. Claudio. The Olfactory System and the Blood Brain Barrier: Comparison of Oral and Nasal Routes of Exposure to Lead (Pb) in the Rat. The Toxicologist: Fundamental and Applied Toxicology Supplement. Abstracts of the 35th Annual Meeting - Vol. 30, No.1, Part 2, p. 28 (1996).  </w:t>
      </w:r>
      <w:r w:rsidRPr="000907F1">
        <w:rPr>
          <w:rFonts w:ascii="Calibri" w:eastAsia="Times New Roman" w:hAnsi="Calibri" w:cs="Calibri"/>
          <w:kern w:val="0"/>
          <w:sz w:val="24"/>
          <w:szCs w:val="21"/>
          <w14:ligatures w14:val="none"/>
        </w:rPr>
        <w:t>Graduate Student Travel Award - 35th Annual Meeting of the Society of Toxicology, March 1996 in Anaheim, California (Presented Abstract &amp; Poster)</w:t>
      </w:r>
    </w:p>
    <w:p w14:paraId="75BA0720" w14:textId="77777777" w:rsidR="000907F1" w:rsidRDefault="000907F1"/>
    <w:sectPr w:rsidR="000907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720" w:bottom="1224" w:left="630" w:header="720" w:footer="288" w:gutter="36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570A" w14:textId="77777777" w:rsidR="00EE39DD" w:rsidRDefault="00EE39DD" w:rsidP="000907F1">
      <w:pPr>
        <w:spacing w:after="0" w:line="240" w:lineRule="auto"/>
      </w:pPr>
      <w:r>
        <w:separator/>
      </w:r>
    </w:p>
  </w:endnote>
  <w:endnote w:type="continuationSeparator" w:id="0">
    <w:p w14:paraId="309C83EB" w14:textId="77777777" w:rsidR="00EE39DD" w:rsidRDefault="00EE39DD" w:rsidP="0009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  <w:font w:name="Roboto">
    <w:altName w:val="Arial"/>
    <w:charset w:val="00"/>
    <w:family w:val="roman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2417" w14:textId="77777777" w:rsidR="00A656D1" w:rsidRDefault="00A65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207316"/>
      <w:docPartObj>
        <w:docPartGallery w:val="Page Numbers (Bottom of Page)"/>
        <w:docPartUnique/>
      </w:docPartObj>
    </w:sdtPr>
    <w:sdtContent>
      <w:p w14:paraId="23F11828" w14:textId="155F8D89" w:rsidR="00BC4FF2" w:rsidRDefault="00000000">
        <w:pPr>
          <w:pStyle w:val="Footer"/>
        </w:pPr>
        <w:r>
          <w:rPr>
            <w:noProof/>
          </w:rPr>
          <w:pict w14:anchorId="38EC057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25" type="#_x0000_t5" style="position:absolute;margin-left:431.1pt;margin-top:636pt;width:167.4pt;height:16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" adj="21600" fillcolor="#d2eaf1" stroked="f">
              <v:textbox>
                <w:txbxContent>
                  <w:p w14:paraId="2C3F0209" w14:textId="77777777" w:rsidR="00BC4FF2" w:rsidRDefault="00000000">
                    <w:pPr>
                      <w:jc w:val="center"/>
                      <w:rPr>
                        <w:szCs w:val="72"/>
                      </w:rPr>
                    </w:pPr>
                    <w:r w:rsidRPr="000907F1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0907F1">
                      <w:rPr>
                        <w:rFonts w:eastAsia="Times New Roman" w:cs="Times New Roman"/>
                      </w:rPr>
                      <w:fldChar w:fldCharType="separate"/>
                    </w:r>
                    <w:r w:rsidRPr="000907F1">
                      <w:rPr>
                        <w:rFonts w:ascii="Calibri Light" w:eastAsia="Times New Roman" w:hAnsi="Calibri Light" w:cs="Times New Roman"/>
                        <w:noProof/>
                        <w:color w:val="FFFFFF"/>
                        <w:sz w:val="72"/>
                        <w:szCs w:val="72"/>
                      </w:rPr>
                      <w:t>2</w:t>
                    </w:r>
                    <w:r w:rsidRPr="000907F1">
                      <w:rPr>
                        <w:rFonts w:ascii="Calibri Light" w:eastAsia="Times New Roman" w:hAnsi="Calibri Light" w:cs="Times New Roman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7E77" w14:textId="77777777" w:rsidR="00A656D1" w:rsidRDefault="00A6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B4ED" w14:textId="77777777" w:rsidR="00EE39DD" w:rsidRDefault="00EE39DD" w:rsidP="000907F1">
      <w:pPr>
        <w:spacing w:after="0" w:line="240" w:lineRule="auto"/>
      </w:pPr>
      <w:r>
        <w:separator/>
      </w:r>
    </w:p>
  </w:footnote>
  <w:footnote w:type="continuationSeparator" w:id="0">
    <w:p w14:paraId="2BDD6D90" w14:textId="77777777" w:rsidR="00EE39DD" w:rsidRDefault="00EE39DD" w:rsidP="0009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F9423A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370"/>
      <w:gridCol w:w="7526"/>
    </w:tblGrid>
    <w:tr w:rsidR="00BC4FF2" w:rsidRPr="00BF7A6A" w14:paraId="792F2B80" w14:textId="77777777">
      <w:trPr>
        <w:trHeight w:val="1044"/>
      </w:trPr>
      <w:tc>
        <w:tcPr>
          <w:tcW w:w="2520" w:type="dxa"/>
        </w:tcPr>
        <w:p w14:paraId="47E9BD6F" w14:textId="77777777" w:rsidR="00BC4FF2" w:rsidRPr="00BF7A6A" w:rsidRDefault="00BC4FF2" w:rsidP="000907F1">
          <w:pPr>
            <w:pStyle w:val="ListBullet"/>
            <w:numPr>
              <w:ilvl w:val="1"/>
              <w:numId w:val="1"/>
            </w:numPr>
            <w:tabs>
              <w:tab w:val="clear" w:pos="360"/>
            </w:tabs>
            <w:spacing w:before="120" w:after="120" w:line="240" w:lineRule="exact"/>
            <w:ind w:left="3240"/>
            <w:contextualSpacing w:val="0"/>
          </w:pPr>
          <w:bookmarkStart w:id="4" w:name="_Hlk30111829"/>
        </w:p>
      </w:tc>
      <w:tc>
        <w:tcPr>
          <w:tcW w:w="354" w:type="dxa"/>
        </w:tcPr>
        <w:p w14:paraId="6D152769" w14:textId="77777777" w:rsidR="00BC4FF2" w:rsidRPr="00BF7A6A" w:rsidRDefault="00BC4FF2">
          <w:pPr>
            <w:pStyle w:val="ResumeTitle"/>
            <w:rPr>
              <w:color w:val="auto"/>
            </w:rPr>
          </w:pPr>
        </w:p>
      </w:tc>
      <w:tc>
        <w:tcPr>
          <w:tcW w:w="7200" w:type="dxa"/>
        </w:tcPr>
        <w:p w14:paraId="5F95CA0C" w14:textId="77777777" w:rsidR="00BC4FF2" w:rsidRPr="00BF7A6A" w:rsidRDefault="00000000">
          <w:pPr>
            <w:pStyle w:val="ResumeTitle"/>
            <w:rPr>
              <w:rStyle w:val="ResumeName1"/>
              <w:b/>
              <w:bCs w:val="0"/>
              <w:i w:val="0"/>
              <w:iCs/>
              <w:color w:val="auto"/>
            </w:rPr>
          </w:pPr>
          <w:r w:rsidRPr="00BF7A6A">
            <w:rPr>
              <w:rStyle w:val="ResumeName1"/>
              <w:b/>
              <w:i w:val="0"/>
              <w:iCs/>
              <w:color w:val="auto"/>
            </w:rPr>
            <w:t>Crystal d. turner-moffatt MS CSP SMS asp chst</w:t>
          </w:r>
        </w:p>
        <w:p w14:paraId="10752593" w14:textId="77777777" w:rsidR="00BC4FF2" w:rsidRPr="00BF7A6A" w:rsidRDefault="00000000">
          <w:pPr>
            <w:pStyle w:val="ResumeTitle"/>
            <w:rPr>
              <w:color w:val="auto"/>
            </w:rPr>
          </w:pPr>
          <w:r w:rsidRPr="00BF7A6A">
            <w:rPr>
              <w:b/>
              <w:color w:val="auto"/>
            </w:rPr>
            <w:t>Safety Professional / Safety Engineer</w:t>
          </w:r>
        </w:p>
      </w:tc>
    </w:tr>
    <w:bookmarkEnd w:id="4"/>
  </w:tbl>
  <w:p w14:paraId="21A4C90F" w14:textId="77777777" w:rsidR="00BC4FF2" w:rsidRPr="00BF7A6A" w:rsidRDefault="00BC4FF2">
    <w:pPr>
      <w:pStyle w:val="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320E" w14:textId="77777777" w:rsidR="00A656D1" w:rsidRDefault="00000000">
    <w:pPr>
      <w:pStyle w:val="Title"/>
      <w:jc w:val="center"/>
      <w:rPr>
        <w:rStyle w:val="ResumeName1"/>
        <w:rFonts w:ascii="Montserrat" w:hAnsi="Montserrat"/>
        <w:b/>
        <w:color w:val="2F5496" w:themeColor="accent1" w:themeShade="BF"/>
        <w:szCs w:val="28"/>
      </w:rPr>
    </w:pPr>
    <w:r w:rsidRPr="00A656D1">
      <w:rPr>
        <w:rStyle w:val="ResumeName1"/>
        <w:rFonts w:ascii="Montserrat" w:hAnsi="Montserrat"/>
        <w:b/>
        <w:color w:val="2F5496" w:themeColor="accent1" w:themeShade="BF"/>
        <w:szCs w:val="28"/>
      </w:rPr>
      <w:t>Crystal d. turner-moffatt PH.D. (can</w:t>
    </w:r>
    <w:r w:rsidR="00A656D1">
      <w:rPr>
        <w:rStyle w:val="ResumeName1"/>
        <w:rFonts w:ascii="Montserrat" w:hAnsi="Montserrat"/>
        <w:b/>
        <w:color w:val="2F5496" w:themeColor="accent1" w:themeShade="BF"/>
        <w:szCs w:val="28"/>
      </w:rPr>
      <w:t>Didate</w:t>
    </w:r>
    <w:r w:rsidRPr="00A656D1">
      <w:rPr>
        <w:rStyle w:val="ResumeName1"/>
        <w:rFonts w:ascii="Montserrat" w:hAnsi="Montserrat"/>
        <w:b/>
        <w:color w:val="2F5496" w:themeColor="accent1" w:themeShade="BF"/>
        <w:szCs w:val="28"/>
      </w:rPr>
      <w:t xml:space="preserve">) </w:t>
    </w:r>
  </w:p>
  <w:p w14:paraId="5C40DD6F" w14:textId="34201941" w:rsidR="00BC4FF2" w:rsidRPr="00A656D1" w:rsidRDefault="00000000" w:rsidP="00A656D1">
    <w:pPr>
      <w:pStyle w:val="Title"/>
      <w:jc w:val="center"/>
      <w:rPr>
        <w:rStyle w:val="ResumeName1"/>
        <w:rFonts w:ascii="Montserrat" w:hAnsi="Montserrat"/>
        <w:b/>
        <w:color w:val="2F5496" w:themeColor="accent1" w:themeShade="BF"/>
        <w:szCs w:val="28"/>
      </w:rPr>
    </w:pPr>
    <w:r w:rsidRPr="00A656D1">
      <w:rPr>
        <w:rStyle w:val="ResumeName1"/>
        <w:rFonts w:ascii="Montserrat" w:hAnsi="Montserrat"/>
        <w:b/>
        <w:color w:val="2F5496" w:themeColor="accent1" w:themeShade="BF"/>
        <w:szCs w:val="28"/>
      </w:rPr>
      <w:t>MSCSP SMS asp chst</w:t>
    </w:r>
  </w:p>
  <w:p w14:paraId="3F7BD1FA" w14:textId="21860E1C" w:rsidR="00BC4FF2" w:rsidRPr="004B2B02" w:rsidRDefault="00000000">
    <w:pPr>
      <w:pStyle w:val="Header"/>
      <w:tabs>
        <w:tab w:val="left" w:pos="10350"/>
      </w:tabs>
      <w:ind w:left="270" w:right="90"/>
      <w:jc w:val="center"/>
    </w:pPr>
    <w:r w:rsidRPr="00487F79">
      <w:rPr>
        <w:b/>
        <w:bCs/>
        <w:sz w:val="28"/>
        <w:szCs w:val="28"/>
      </w:rPr>
      <w:t>Safety Professional / Safety Trainer / Safety Officer</w:t>
    </w:r>
    <w:r w:rsidR="00A656D1">
      <w:rPr>
        <w:b/>
        <w:bCs/>
        <w:sz w:val="28"/>
        <w:szCs w:val="28"/>
      </w:rPr>
      <w:t>/SME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6" w:type="pct"/>
      <w:tblInd w:w="-180" w:type="dxa"/>
      <w:tblBorders>
        <w:bottom w:val="single" w:sz="4" w:space="0" w:color="F9423A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"/>
      <w:gridCol w:w="24"/>
      <w:gridCol w:w="10665"/>
    </w:tblGrid>
    <w:tr w:rsidR="00BC4FF2" w:rsidRPr="001521BE" w14:paraId="5DFFCE37" w14:textId="77777777">
      <w:trPr>
        <w:trHeight w:val="1013"/>
      </w:trPr>
      <w:tc>
        <w:tcPr>
          <w:tcW w:w="22" w:type="dxa"/>
          <w:tcBorders>
            <w:bottom w:val="nil"/>
          </w:tcBorders>
        </w:tcPr>
        <w:p w14:paraId="58640816" w14:textId="77777777" w:rsidR="00BC4FF2" w:rsidRPr="004B2B02" w:rsidRDefault="00BC4FF2">
          <w:pPr>
            <w:spacing w:after="120"/>
            <w:ind w:left="14"/>
            <w:rPr>
              <w:rFonts w:ascii="Arial Gras" w:eastAsia="Arial" w:hAnsi="Arial Gras" w:cs="Arial"/>
              <w:caps/>
              <w:sz w:val="28"/>
            </w:rPr>
          </w:pPr>
        </w:p>
      </w:tc>
      <w:tc>
        <w:tcPr>
          <w:tcW w:w="24" w:type="dxa"/>
          <w:tcBorders>
            <w:bottom w:val="nil"/>
          </w:tcBorders>
        </w:tcPr>
        <w:p w14:paraId="1097060B" w14:textId="77777777" w:rsidR="00BC4FF2" w:rsidRPr="00E90290" w:rsidRDefault="00BC4FF2">
          <w:pPr>
            <w:spacing w:after="120"/>
            <w:ind w:left="14"/>
            <w:rPr>
              <w:rFonts w:ascii="Arial Gras" w:eastAsia="Arial" w:hAnsi="Arial Gras" w:cs="Arial"/>
              <w:b/>
              <w:bCs/>
              <w:caps/>
              <w:sz w:val="28"/>
            </w:rPr>
          </w:pPr>
        </w:p>
      </w:tc>
      <w:tc>
        <w:tcPr>
          <w:tcW w:w="10574" w:type="dxa"/>
          <w:tcBorders>
            <w:bottom w:val="nil"/>
          </w:tcBorders>
        </w:tcPr>
        <w:p w14:paraId="6C0D7464" w14:textId="77777777" w:rsidR="000907F1" w:rsidRPr="000907F1" w:rsidRDefault="00000000">
          <w:pPr>
            <w:pStyle w:val="Title"/>
            <w:jc w:val="center"/>
            <w:rPr>
              <w:rStyle w:val="ResumeName1"/>
              <w:rFonts w:ascii="Montserrat" w:hAnsi="Montserrat"/>
              <w:b/>
              <w:color w:val="4472C4" w:themeColor="accent1"/>
              <w:szCs w:val="28"/>
            </w:rPr>
          </w:pPr>
          <w:bookmarkStart w:id="5" w:name="_Hlk60820393"/>
          <w:r w:rsidRPr="000907F1">
            <w:rPr>
              <w:rStyle w:val="ResumeName1"/>
              <w:rFonts w:ascii="Montserrat" w:hAnsi="Montserrat"/>
              <w:b/>
              <w:color w:val="4472C4" w:themeColor="accent1"/>
              <w:szCs w:val="28"/>
            </w:rPr>
            <w:t xml:space="preserve">Crystal d. turner-moffatt </w:t>
          </w:r>
        </w:p>
        <w:p w14:paraId="0FF4A57D" w14:textId="33B5C9CB" w:rsidR="00BC4FF2" w:rsidRDefault="00000000" w:rsidP="000907F1">
          <w:pPr>
            <w:pStyle w:val="Title"/>
            <w:jc w:val="center"/>
            <w:rPr>
              <w:rStyle w:val="ResumeName1"/>
              <w:rFonts w:ascii="Montserrat" w:hAnsi="Montserrat"/>
              <w:b/>
              <w:color w:val="4472C4" w:themeColor="accent1"/>
              <w:szCs w:val="28"/>
            </w:rPr>
          </w:pPr>
          <w:r w:rsidRPr="000907F1">
            <w:rPr>
              <w:rStyle w:val="ResumeName1"/>
              <w:rFonts w:ascii="Montserrat" w:hAnsi="Montserrat"/>
              <w:b/>
              <w:color w:val="4472C4" w:themeColor="accent1"/>
              <w:szCs w:val="28"/>
            </w:rPr>
            <w:t>PH.D. (c</w:t>
          </w:r>
          <w:r w:rsidR="00A656D1">
            <w:rPr>
              <w:rStyle w:val="ResumeName1"/>
              <w:rFonts w:ascii="Montserrat" w:hAnsi="Montserrat"/>
              <w:b/>
              <w:color w:val="4472C4" w:themeColor="accent1"/>
              <w:szCs w:val="28"/>
            </w:rPr>
            <w:t>andidate</w:t>
          </w:r>
          <w:r w:rsidRPr="000907F1">
            <w:rPr>
              <w:rStyle w:val="ResumeName1"/>
              <w:rFonts w:ascii="Montserrat" w:hAnsi="Montserrat"/>
              <w:b/>
              <w:color w:val="4472C4" w:themeColor="accent1"/>
              <w:szCs w:val="28"/>
            </w:rPr>
            <w:t>) MS CSP SMS chst</w:t>
          </w:r>
        </w:p>
        <w:bookmarkEnd w:id="5"/>
        <w:p w14:paraId="377D53AC" w14:textId="752A3A0B" w:rsidR="00BC4FF2" w:rsidRPr="00C5254D" w:rsidRDefault="00000000">
          <w:pPr>
            <w:pStyle w:val="ResumeTitle"/>
            <w:ind w:left="-138" w:firstLine="138"/>
            <w:jc w:val="center"/>
            <w:rPr>
              <w:b/>
              <w:bCs/>
              <w:color w:val="auto"/>
              <w:sz w:val="28"/>
              <w:szCs w:val="28"/>
            </w:rPr>
          </w:pPr>
          <w:r>
            <w:rPr>
              <w:b/>
              <w:bCs/>
              <w:i w:val="0"/>
              <w:iCs/>
            </w:rPr>
            <w:pict w14:anchorId="27380C5D">
              <v:rect id="_x0000_i1025" style="width:511.55pt;height:.05pt" o:hrpct="980" o:hralign="center" o:hrstd="t" o:hr="t" fillcolor="#a0a0a0" stroked="f"/>
            </w:pict>
          </w:r>
        </w:p>
      </w:tc>
    </w:tr>
  </w:tbl>
  <w:p w14:paraId="399700ED" w14:textId="77777777" w:rsidR="00BC4FF2" w:rsidRPr="0000415C" w:rsidRDefault="00000000">
    <w:pPr>
      <w:pStyle w:val="Header"/>
      <w:rPr>
        <w:sz w:val="6"/>
        <w:szCs w:val="6"/>
      </w:rPr>
    </w:pPr>
    <w:r>
      <w:rPr>
        <w:sz w:val="6"/>
        <w:szCs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A5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1D6445"/>
    <w:multiLevelType w:val="hybridMultilevel"/>
    <w:tmpl w:val="B8A65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553597">
    <w:abstractNumId w:val="0"/>
  </w:num>
  <w:num w:numId="2" w16cid:durableId="35737884">
    <w:abstractNumId w:val="1"/>
  </w:num>
  <w:num w:numId="3" w16cid:durableId="122160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7F1"/>
    <w:rsid w:val="000234C8"/>
    <w:rsid w:val="000907F1"/>
    <w:rsid w:val="004E1BC0"/>
    <w:rsid w:val="005B298B"/>
    <w:rsid w:val="00657838"/>
    <w:rsid w:val="006D7DE7"/>
    <w:rsid w:val="00A656D1"/>
    <w:rsid w:val="00BC3120"/>
    <w:rsid w:val="00BC4FF2"/>
    <w:rsid w:val="00D02385"/>
    <w:rsid w:val="00E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39270"/>
  <w15:docId w15:val="{6573286E-9B8D-4841-837F-F5F6F9A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F1"/>
  </w:style>
  <w:style w:type="paragraph" w:styleId="Header">
    <w:name w:val="header"/>
    <w:basedOn w:val="Normal"/>
    <w:link w:val="HeaderChar"/>
    <w:uiPriority w:val="99"/>
    <w:semiHidden/>
    <w:unhideWhenUsed/>
    <w:rsid w:val="0009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7F1"/>
  </w:style>
  <w:style w:type="paragraph" w:styleId="ListBullet">
    <w:name w:val="List Bullet"/>
    <w:basedOn w:val="Normal"/>
    <w:uiPriority w:val="99"/>
    <w:semiHidden/>
    <w:unhideWhenUsed/>
    <w:rsid w:val="000907F1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sumeName1">
    <w:name w:val="Resume Name1"/>
    <w:basedOn w:val="DefaultParagraphFont"/>
    <w:uiPriority w:val="19"/>
    <w:qFormat/>
    <w:rsid w:val="000907F1"/>
    <w:rPr>
      <w:rFonts w:ascii="Arial" w:hAnsi="Arial"/>
      <w:b w:val="0"/>
      <w:bCs/>
      <w:caps/>
      <w:smallCaps w:val="0"/>
      <w:strike w:val="0"/>
      <w:dstrike w:val="0"/>
      <w:vanish w:val="0"/>
      <w:color w:val="F9423A"/>
      <w:sz w:val="28"/>
      <w:vertAlign w:val="baseline"/>
    </w:rPr>
  </w:style>
  <w:style w:type="paragraph" w:customStyle="1" w:styleId="ResumeTitle">
    <w:name w:val="Resume Title"/>
    <w:basedOn w:val="Normal"/>
    <w:rsid w:val="000907F1"/>
    <w:pPr>
      <w:spacing w:after="0" w:line="240" w:lineRule="auto"/>
    </w:pPr>
    <w:rPr>
      <w:rFonts w:ascii="Montserrat" w:hAnsi="Montserrat"/>
      <w:i/>
      <w:color w:val="F9423A"/>
      <w:kern w:val="0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0907F1"/>
    <w:rPr>
      <w:b/>
      <w:bCs/>
    </w:rPr>
  </w:style>
  <w:style w:type="paragraph" w:styleId="ListParagraph">
    <w:name w:val="List Paragraph"/>
    <w:basedOn w:val="Normal"/>
    <w:uiPriority w:val="34"/>
    <w:qFormat/>
    <w:rsid w:val="0002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on24.com/wcc/r/2836753/580ED4E33FB3487BBEC811DE28F66A6B?partnerref=Podcast" TargetMode="External"/><Relationship Id="rId13" Type="http://schemas.openxmlformats.org/officeDocument/2006/relationships/hyperlink" Target="https://www.businessinsurance.com/article/20190303/NEWS08/912326991/Women-gradually-overcoming-hurdles-making-strides-in-workplace-safety-roles-gend" TargetMode="External"/><Relationship Id="rId18" Type="http://schemas.openxmlformats.org/officeDocument/2006/relationships/hyperlink" Target="https://www.businessinsurance.com/article/20190303/NEWS08/912326991/Women-gradually-overcoming-hurdles-making-strides-in-workplace-safety-roles-gen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am04.safelinks.protection.outlook.com/?url=https%3A%2F%2Fwww.ioshmagazine.com%2F2022%2F02%2F02%2Finternational-womens-day-2022-smashing-bias&amp;data=04%7C01%7CCTurner%40BrwnCald.com%7Cdd2a51547a834495a62408da080a57c7%7Ccb2bab3d7d9044ea9e31531011b1213d%7C0%7C0%7C637831137760805018%7CUnknown%7CTWFpbGZsb3d8eyJWIjoiMC4wLjAwMDAiLCJQIjoiV2luMzIiLCJBTiI6Ik1haWwiLCJXVCI6Mn0%3D%7C3000&amp;sdata=Bc1Y3Xd7Prq08kES%2F8vxV7TaFK1iIDH%2B9oTlh77SlQc%3D&amp;reserved=0" TargetMode="External"/><Relationship Id="rId12" Type="http://schemas.openxmlformats.org/officeDocument/2006/relationships/hyperlink" Target="http://www.firmatek.com/2017/07/11/worksite-safety-experts/" TargetMode="External"/><Relationship Id="rId17" Type="http://schemas.openxmlformats.org/officeDocument/2006/relationships/hyperlink" Target="https://blog.vingapp.com/corporate/the-key-to-earning-employee-trust-when-creating-a-safety%20culture?utm_campaign=shareaholic&amp;utm_medium=email_this&amp;utm_source=emai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vidlearningsystems.com/the-accidental-safety-pro/45-crysta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tydiva.org/video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newyorkbuildexpo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usic.amazon.com/podcasts/b50a0dd0-6e4a-4cee-b0bf-07ccd4744407/episodes/a999d3f5-1fdb-47e2-bbcf-78cc638782f6/safety-consultant-with-sheldon-primus-crystal-turner-moffatt-the-safety-diva-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hsdailyadvisor.blr.com/2021/02/faces-of-ehs-crystal-turner-moffatt-safety-diva/" TargetMode="External"/><Relationship Id="rId14" Type="http://schemas.openxmlformats.org/officeDocument/2006/relationships/hyperlink" Target="http://www.firmatek.com/2017/07/11/worksite-safety-expert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3745</TotalTime>
  <Pages>3</Pages>
  <Words>1140</Words>
  <Characters>7733</Characters>
  <Application>Microsoft Office Word</Application>
  <DocSecurity>0</DocSecurity>
  <Lines>128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Turner-Moffatt</dc:creator>
  <cp:keywords/>
  <dc:description/>
  <cp:lastModifiedBy>Crystal Turner-Moffatt</cp:lastModifiedBy>
  <cp:revision>3</cp:revision>
  <dcterms:created xsi:type="dcterms:W3CDTF">2023-04-19T15:54:00Z</dcterms:created>
  <dcterms:modified xsi:type="dcterms:W3CDTF">2023-07-31T03:52:00Z</dcterms:modified>
</cp:coreProperties>
</file>